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1131"/>
        <w:gridCol w:w="4794"/>
        <w:gridCol w:w="4174"/>
        <w:gridCol w:w="1138"/>
      </w:tblGrid>
      <w:tr w:rsidR="00454E06" w:rsidRPr="00B85684" w14:paraId="2DB00304" w14:textId="77777777" w:rsidTr="00454E06">
        <w:trPr>
          <w:trHeight w:val="375"/>
        </w:trPr>
        <w:tc>
          <w:tcPr>
            <w:tcW w:w="1123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3242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МАГНИТНЫЕ ДОСКИ</w:t>
            </w:r>
          </w:p>
        </w:tc>
      </w:tr>
      <w:tr w:rsidR="00454E06" w:rsidRPr="00B85684" w14:paraId="2EC67B24" w14:textId="77777777" w:rsidTr="00454E06">
        <w:trPr>
          <w:trHeight w:val="315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7FCD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Арт.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C305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9812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FAAC1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454E06" w:rsidRPr="00B85684" w14:paraId="768850E4" w14:textId="77777777" w:rsidTr="00454E06">
        <w:trPr>
          <w:trHeight w:val="159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36E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МД1001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426" w14:textId="77777777" w:rsidR="00454E06" w:rsidRPr="00B85684" w:rsidRDefault="00454E06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Унифицированная панорамная магнитно-маркерная доска "Светофоры в дорожных ситуациях" (электрифицированная)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0B2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1200х1000х90 мм, 20 кг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В комплект к доске входят: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- набор фигурок (регулировщик, пешеходы);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- набор маркеров (4 шт.);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CCE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19 400</w:t>
            </w:r>
          </w:p>
        </w:tc>
      </w:tr>
      <w:tr w:rsidR="00454E06" w:rsidRPr="00B85684" w14:paraId="7B49D644" w14:textId="77777777" w:rsidTr="00454E06">
        <w:trPr>
          <w:trHeight w:val="12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4A9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МД1002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1EB8" w14:textId="77777777" w:rsidR="00454E06" w:rsidRPr="00B85684" w:rsidRDefault="00454E06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Доска настенная магнитно-маркерная со схемой населенного пункта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530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1200х1000 мм</w:t>
            </w:r>
            <w:r w:rsidRPr="00B85684">
              <w:rPr>
                <w:rFonts w:ascii="Times New Roman" w:hAnsi="Times New Roman" w:cs="Times New Roman"/>
              </w:rPr>
              <w:br/>
              <w:t>В комплект к доске входят:</w:t>
            </w:r>
            <w:r w:rsidRPr="00B85684">
              <w:rPr>
                <w:rFonts w:ascii="Times New Roman" w:hAnsi="Times New Roman" w:cs="Times New Roman"/>
              </w:rPr>
              <w:br/>
              <w:t>- набор фигурок (регулировщик, пешеходы);</w:t>
            </w:r>
            <w:r w:rsidRPr="00B85684">
              <w:rPr>
                <w:rFonts w:ascii="Times New Roman" w:hAnsi="Times New Roman" w:cs="Times New Roman"/>
              </w:rPr>
              <w:br/>
              <w:t>- набор накладных сигналов светофоров.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54D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7 200</w:t>
            </w:r>
          </w:p>
        </w:tc>
      </w:tr>
      <w:tr w:rsidR="00454E06" w:rsidRPr="00B85684" w14:paraId="2AEF1EF9" w14:textId="77777777" w:rsidTr="00454E06">
        <w:trPr>
          <w:trHeight w:val="15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F31A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МД1008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04C9" w14:textId="77777777" w:rsidR="00454E06" w:rsidRPr="00B85684" w:rsidRDefault="00454E06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Панорамная трехэлементная магнитно-маркерная доска "Дорожное движение в городе"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2C7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Общий размер: 3400 х 1000 мм</w:t>
            </w:r>
            <w:r w:rsidRPr="00B85684">
              <w:rPr>
                <w:rFonts w:ascii="Times New Roman" w:hAnsi="Times New Roman" w:cs="Times New Roman"/>
              </w:rPr>
              <w:br/>
              <w:t>Доска центральная: 1700 х 1000 мм</w:t>
            </w:r>
            <w:r w:rsidRPr="00B85684">
              <w:rPr>
                <w:rFonts w:ascii="Times New Roman" w:hAnsi="Times New Roman" w:cs="Times New Roman"/>
              </w:rPr>
              <w:br/>
              <w:t>Боковая двухсторонняя секция: 850 х 1000 мм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1B60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21 400</w:t>
            </w:r>
          </w:p>
        </w:tc>
      </w:tr>
      <w:tr w:rsidR="00454E06" w:rsidRPr="00B85684" w14:paraId="454F5C61" w14:textId="77777777" w:rsidTr="00454E06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FBEB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МД1008_1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876" w14:textId="77777777" w:rsidR="00454E06" w:rsidRPr="00B85684" w:rsidRDefault="00454E06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Доска мобильная комбинированная поворотная горизонтальная (схема/маркер) напольная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248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100х120 мм,                                          двухсторонняя, поворотная (вторая сторона белая)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5EE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18 400</w:t>
            </w:r>
          </w:p>
        </w:tc>
      </w:tr>
      <w:tr w:rsidR="00454E06" w:rsidRPr="00B85684" w14:paraId="07A2FFD9" w14:textId="77777777" w:rsidTr="00454E06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4E4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МД1003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587" w14:textId="77777777" w:rsidR="00454E06" w:rsidRPr="00B85684" w:rsidRDefault="00454E06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Доска магнитная "Схема упражнений автодрома. Категории "В", "С", "D".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A672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1200х1000х90 мм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4B6B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8 100</w:t>
            </w:r>
          </w:p>
        </w:tc>
      </w:tr>
      <w:tr w:rsidR="00454E06" w:rsidRPr="00B85684" w14:paraId="0749B0DD" w14:textId="77777777" w:rsidTr="00454E06">
        <w:trPr>
          <w:trHeight w:val="6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F3F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МД1004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C31" w14:textId="77777777" w:rsidR="00454E06" w:rsidRPr="00B85684" w:rsidRDefault="00454E06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магнитов "Знаки ПДД" для магнитной доски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7881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160 штук, пластик, размер значка 5 см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B7F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1 650</w:t>
            </w:r>
          </w:p>
        </w:tc>
      </w:tr>
      <w:tr w:rsidR="00454E06" w:rsidRPr="00B85684" w14:paraId="0DF9D3FD" w14:textId="77777777" w:rsidTr="00454E06">
        <w:trPr>
          <w:trHeight w:val="6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CD27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МД1007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13DB" w14:textId="77777777" w:rsidR="00454E06" w:rsidRPr="00B85684" w:rsidRDefault="00454E06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магнитов "Город, дорожное движение" для магнитной доски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55D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В комплекте 32 элемента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FB3B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</w:tr>
      <w:tr w:rsidR="00454E06" w:rsidRPr="00B85684" w14:paraId="22752128" w14:textId="77777777" w:rsidTr="00454E06">
        <w:trPr>
          <w:trHeight w:val="6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4450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МД1005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7BC4" w14:textId="77777777" w:rsidR="00454E06" w:rsidRPr="00B85684" w:rsidRDefault="00454E06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Автомобили для магнитной доски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EBB6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8 штук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9956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</w:tr>
      <w:tr w:rsidR="00454E06" w:rsidRPr="00B85684" w14:paraId="62202CD6" w14:textId="77777777" w:rsidTr="00454E06">
        <w:trPr>
          <w:trHeight w:val="6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B5C1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МД1006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65C2" w14:textId="77777777" w:rsidR="00454E06" w:rsidRPr="00B85684" w:rsidRDefault="00454E06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Маркеры для магнитной доски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A99B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 штуки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черный,красный,синий,зеленый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7FE4" w14:textId="77777777" w:rsidR="00454E06" w:rsidRPr="00B85684" w:rsidRDefault="00454E06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</w:tr>
    </w:tbl>
    <w:p w14:paraId="5192D192" w14:textId="77777777" w:rsidR="00454E06" w:rsidRDefault="00454E06"/>
    <w:sectPr w:rsidR="0045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06"/>
    <w:rsid w:val="00454E06"/>
    <w:rsid w:val="00E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6D6C"/>
  <w15:chartTrackingRefBased/>
  <w15:docId w15:val="{9371D72B-7C64-4DBA-9BDB-3CBA8DF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2</cp:revision>
  <dcterms:created xsi:type="dcterms:W3CDTF">2021-02-02T18:20:00Z</dcterms:created>
  <dcterms:modified xsi:type="dcterms:W3CDTF">2021-02-02T18:20:00Z</dcterms:modified>
</cp:coreProperties>
</file>